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EBA" w:rsidRDefault="005C2EBA" w:rsidP="005C2EB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object w:dxaOrig="660" w:dyaOrig="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48.75pt" o:ole="" o:preferrelative="f">
            <v:imagedata r:id="rId4" o:title="" gain="126031f"/>
            <o:lock v:ext="edit" aspectratio="f"/>
          </v:shape>
          <o:OLEObject Type="Embed" ProgID="PBrush" ShapeID="_x0000_i1025" DrawAspect="Content" ObjectID="_1796122440" r:id="rId5"/>
        </w:object>
      </w:r>
    </w:p>
    <w:p w:rsidR="005C2EBA" w:rsidRDefault="005C2EBA" w:rsidP="005C2EBA">
      <w:pPr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МАГДАЛИНІВСЬКА СЕЛИЩНА РАДА </w:t>
      </w:r>
      <w:r>
        <w:rPr>
          <w:rFonts w:ascii="Times New Roman" w:hAnsi="Times New Roman"/>
          <w:b/>
          <w:sz w:val="27"/>
          <w:szCs w:val="27"/>
        </w:rPr>
        <w:br/>
        <w:t>САМАРІВСЬКОГО  РАЙОНУ ДНІПРОПЕТРОВСЬКОЇ ОБЛАСТІ</w:t>
      </w:r>
    </w:p>
    <w:p w:rsidR="005C2EBA" w:rsidRDefault="005C2EBA" w:rsidP="005C2EBA">
      <w:pPr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ВИКОНАВЧИЙ  КОМІТЕТ</w:t>
      </w:r>
    </w:p>
    <w:p w:rsidR="005C2EBA" w:rsidRDefault="005C2EBA" w:rsidP="005C2EBA">
      <w:pPr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РІШЕННЯ                                   </w:t>
      </w:r>
      <w:r>
        <w:rPr>
          <w:rFonts w:ascii="Times New Roman" w:hAnsi="Times New Roman"/>
          <w:i/>
          <w:sz w:val="27"/>
          <w:szCs w:val="27"/>
        </w:rPr>
        <w:t xml:space="preserve">  </w:t>
      </w:r>
      <w:r>
        <w:rPr>
          <w:rFonts w:ascii="Times New Roman" w:hAnsi="Times New Roman"/>
          <w:b/>
          <w:sz w:val="27"/>
          <w:szCs w:val="27"/>
        </w:rPr>
        <w:t xml:space="preserve">   </w:t>
      </w:r>
    </w:p>
    <w:p w:rsidR="005C2EBA" w:rsidRDefault="005C2EBA" w:rsidP="005C2EBA">
      <w:pPr>
        <w:jc w:val="right"/>
        <w:rPr>
          <w:rFonts w:ascii="Times New Roman" w:hAnsi="Times New Roman"/>
          <w:i/>
          <w:sz w:val="27"/>
          <w:szCs w:val="27"/>
        </w:rPr>
      </w:pPr>
    </w:p>
    <w:p w:rsidR="005C2EBA" w:rsidRDefault="005C2EBA" w:rsidP="005C2EBA">
      <w:pPr>
        <w:jc w:val="right"/>
        <w:rPr>
          <w:rFonts w:ascii="Times New Roman" w:hAnsi="Times New Roman"/>
          <w:b/>
          <w:sz w:val="27"/>
          <w:szCs w:val="27"/>
        </w:rPr>
      </w:pPr>
    </w:p>
    <w:p w:rsidR="005C2EBA" w:rsidRDefault="005C2EBA" w:rsidP="005C2EBA">
      <w:pPr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від  16 грудня  2024 року</w:t>
      </w:r>
      <w:r>
        <w:rPr>
          <w:rFonts w:ascii="Times New Roman" w:eastAsia="Calibri" w:hAnsi="Times New Roman"/>
          <w:sz w:val="28"/>
          <w:szCs w:val="28"/>
        </w:rPr>
        <w:t xml:space="preserve">           селище </w:t>
      </w:r>
      <w:proofErr w:type="spellStart"/>
      <w:r>
        <w:rPr>
          <w:rFonts w:ascii="Times New Roman" w:eastAsia="Calibri" w:hAnsi="Times New Roman"/>
          <w:sz w:val="28"/>
          <w:szCs w:val="28"/>
        </w:rPr>
        <w:t>Магдалинівка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                         </w:t>
      </w:r>
      <w:r>
        <w:rPr>
          <w:rFonts w:ascii="Times New Roman" w:eastAsia="Calibri" w:hAnsi="Times New Roman"/>
          <w:b/>
          <w:sz w:val="28"/>
          <w:szCs w:val="28"/>
        </w:rPr>
        <w:t>№ 1669</w:t>
      </w:r>
    </w:p>
    <w:p w:rsidR="005C2EBA" w:rsidRDefault="005C2EBA" w:rsidP="005C2EBA">
      <w:pPr>
        <w:jc w:val="center"/>
        <w:rPr>
          <w:rFonts w:ascii="Times New Roman" w:hAnsi="Times New Roman"/>
          <w:b/>
          <w:bCs/>
          <w:spacing w:val="34"/>
          <w:sz w:val="28"/>
          <w:szCs w:val="28"/>
        </w:rPr>
      </w:pPr>
    </w:p>
    <w:p w:rsidR="005C2EBA" w:rsidRDefault="005C2EBA" w:rsidP="005C2EBA">
      <w:pPr>
        <w:jc w:val="right"/>
        <w:rPr>
          <w:rFonts w:ascii="Times New Roman" w:hAnsi="Times New Roman"/>
          <w:b/>
          <w:sz w:val="27"/>
          <w:szCs w:val="27"/>
        </w:rPr>
      </w:pPr>
    </w:p>
    <w:p w:rsidR="005C2EBA" w:rsidRDefault="005C2EBA" w:rsidP="005C2EBA">
      <w:pPr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Про схвалення проекту рішення </w:t>
      </w:r>
    </w:p>
    <w:p w:rsidR="00111201" w:rsidRDefault="005C2EBA" w:rsidP="00111201">
      <w:pPr>
        <w:suppressAutoHyphens/>
        <w:ind w:right="4961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noProof/>
          <w:sz w:val="28"/>
          <w:szCs w:val="28"/>
        </w:rPr>
        <w:t xml:space="preserve">селищної ради </w:t>
      </w:r>
      <w:r w:rsidR="00111201">
        <w:rPr>
          <w:rFonts w:ascii="Times New Roman" w:hAnsi="Times New Roman"/>
          <w:noProof/>
          <w:sz w:val="28"/>
          <w:szCs w:val="28"/>
        </w:rPr>
        <w:t>«</w:t>
      </w:r>
      <w:r w:rsidR="00111201">
        <w:rPr>
          <w:rFonts w:ascii="Times New Roman" w:hAnsi="Times New Roman"/>
          <w:lang w:eastAsia="zh-CN"/>
        </w:rPr>
        <w:t xml:space="preserve">Про затвердження </w:t>
      </w:r>
      <w:r w:rsidR="00111201">
        <w:rPr>
          <w:rFonts w:ascii="Times New Roman" w:hAnsi="Times New Roman"/>
          <w:bCs/>
        </w:rPr>
        <w:t xml:space="preserve">Програми підтримки та розвитку  малого та середнього підприємництва в </w:t>
      </w:r>
      <w:proofErr w:type="spellStart"/>
      <w:r w:rsidR="00111201">
        <w:rPr>
          <w:rFonts w:ascii="Times New Roman" w:hAnsi="Times New Roman"/>
          <w:bCs/>
        </w:rPr>
        <w:t>Магдалинівській</w:t>
      </w:r>
      <w:proofErr w:type="spellEnd"/>
      <w:r w:rsidR="00111201">
        <w:rPr>
          <w:rFonts w:ascii="Times New Roman" w:hAnsi="Times New Roman"/>
          <w:bCs/>
        </w:rPr>
        <w:t xml:space="preserve"> селищній раді на 2025-2027 роки</w:t>
      </w:r>
      <w:r w:rsidR="00111201">
        <w:rPr>
          <w:rFonts w:ascii="Times New Roman" w:hAnsi="Times New Roman"/>
          <w:bCs/>
        </w:rPr>
        <w:t>»</w:t>
      </w:r>
    </w:p>
    <w:p w:rsidR="005C2EBA" w:rsidRDefault="005C2EBA" w:rsidP="005C2EBA">
      <w:pPr>
        <w:jc w:val="both"/>
        <w:rPr>
          <w:rFonts w:ascii="Times New Roman" w:hAnsi="Times New Roman"/>
          <w:noProof/>
          <w:sz w:val="28"/>
          <w:szCs w:val="28"/>
        </w:rPr>
      </w:pPr>
    </w:p>
    <w:p w:rsidR="005C2EBA" w:rsidRDefault="005C2EBA" w:rsidP="005C2EBA">
      <w:pPr>
        <w:jc w:val="both"/>
        <w:rPr>
          <w:rFonts w:ascii="Times New Roman" w:eastAsia="Calibri" w:hAnsi="Times New Roman"/>
          <w:lang w:eastAsia="en-US"/>
        </w:rPr>
      </w:pPr>
    </w:p>
    <w:p w:rsidR="005C2EBA" w:rsidRDefault="005C2EBA" w:rsidP="005C2EBA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 xml:space="preserve"> </w:t>
      </w:r>
    </w:p>
    <w:p w:rsidR="005C2EBA" w:rsidRDefault="005C2EBA" w:rsidP="005C2EBA">
      <w:pPr>
        <w:jc w:val="both"/>
        <w:outlineLvl w:val="0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Керуючись п. 23 частини 1 статті 26, частини 2 статті 52 Закону України «Про місцеве самоврядування в Україні» , статті 23 та частини 1 статті 76 Бюджетного кодексу України, 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виконавчий комітет </w:t>
      </w:r>
      <w:proofErr w:type="spellStart"/>
      <w:r>
        <w:rPr>
          <w:rFonts w:ascii="Times New Roman" w:eastAsia="Calibri" w:hAnsi="Times New Roman"/>
          <w:b/>
          <w:sz w:val="28"/>
          <w:szCs w:val="28"/>
          <w:lang w:eastAsia="en-US"/>
        </w:rPr>
        <w:t>Магдалинівської</w:t>
      </w:r>
      <w:proofErr w:type="spellEnd"/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селищної ради </w:t>
      </w:r>
    </w:p>
    <w:p w:rsidR="005C2EBA" w:rsidRDefault="005C2EBA" w:rsidP="005C2EBA">
      <w:pPr>
        <w:pStyle w:val="21"/>
        <w:spacing w:line="360" w:lineRule="auto"/>
        <w:ind w:firstLine="709"/>
        <w:jc w:val="center"/>
        <w:rPr>
          <w:b w:val="0"/>
          <w:sz w:val="26"/>
          <w:szCs w:val="26"/>
        </w:rPr>
      </w:pPr>
      <w:r>
        <w:rPr>
          <w:sz w:val="26"/>
          <w:szCs w:val="26"/>
        </w:rPr>
        <w:t>ВИРІШИВ:</w:t>
      </w:r>
    </w:p>
    <w:p w:rsidR="005C2EBA" w:rsidRDefault="005C2EBA" w:rsidP="005C2EBA">
      <w:pPr>
        <w:jc w:val="both"/>
      </w:pPr>
    </w:p>
    <w:p w:rsidR="005C2EBA" w:rsidRPr="00111201" w:rsidRDefault="005C2EBA" w:rsidP="00111201">
      <w:pPr>
        <w:suppressAutoHyphens/>
        <w:ind w:right="-1" w:firstLine="708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</w:rPr>
        <w:t xml:space="preserve">1.Схвалити проект рішення селищної ради </w:t>
      </w:r>
      <w:r>
        <w:rPr>
          <w:rFonts w:ascii="Times New Roman" w:eastAsia="Calibri" w:hAnsi="Times New Roman"/>
          <w:sz w:val="28"/>
          <w:szCs w:val="28"/>
        </w:rPr>
        <w:t xml:space="preserve">«Про </w:t>
      </w:r>
      <w:r w:rsidR="00111201">
        <w:rPr>
          <w:rFonts w:ascii="Times New Roman" w:hAnsi="Times New Roman"/>
          <w:lang w:eastAsia="zh-CN"/>
        </w:rPr>
        <w:t xml:space="preserve">затвердження </w:t>
      </w:r>
      <w:r w:rsidR="00111201">
        <w:rPr>
          <w:rFonts w:ascii="Times New Roman" w:hAnsi="Times New Roman"/>
          <w:bCs/>
        </w:rPr>
        <w:t>Програми</w:t>
      </w:r>
      <w:r w:rsidR="00111201">
        <w:rPr>
          <w:rFonts w:ascii="Times New Roman" w:hAnsi="Times New Roman"/>
          <w:bCs/>
        </w:rPr>
        <w:t xml:space="preserve"> підтримки та розвитку  малого та середнього підприємництва в </w:t>
      </w:r>
      <w:proofErr w:type="spellStart"/>
      <w:r w:rsidR="00111201">
        <w:rPr>
          <w:rFonts w:ascii="Times New Roman" w:hAnsi="Times New Roman"/>
          <w:bCs/>
        </w:rPr>
        <w:t>Магдалинівській</w:t>
      </w:r>
      <w:proofErr w:type="spellEnd"/>
      <w:r w:rsidR="00111201">
        <w:rPr>
          <w:rFonts w:ascii="Times New Roman" w:hAnsi="Times New Roman"/>
          <w:bCs/>
        </w:rPr>
        <w:t xml:space="preserve"> селищній раді на 2025-2027 роки»</w:t>
      </w:r>
      <w:r w:rsidR="00111201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</w:rPr>
        <w:t>та направити на розгляд і затвердження сесії селищної ради (додається).</w:t>
      </w:r>
    </w:p>
    <w:p w:rsidR="005C2EBA" w:rsidRDefault="005C2EBA" w:rsidP="005C2EBA">
      <w:pPr>
        <w:ind w:firstLine="709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2.Контроль за виконання цього рішення покласти на заступника селищного голови з питань діяльності виконавчих органів ради Володимира НАЙКА.</w:t>
      </w:r>
    </w:p>
    <w:p w:rsidR="005C2EBA" w:rsidRDefault="005C2EBA" w:rsidP="005C2EBA">
      <w:pPr>
        <w:widowControl w:val="0"/>
        <w:suppressAutoHyphens/>
        <w:ind w:firstLine="567"/>
        <w:rPr>
          <w:rFonts w:ascii="Times New Roman" w:eastAsia="MS Mincho" w:hAnsi="Times New Roman"/>
        </w:rPr>
      </w:pPr>
    </w:p>
    <w:p w:rsidR="005C2EBA" w:rsidRDefault="005C2EBA" w:rsidP="005C2EBA">
      <w:pPr>
        <w:widowControl w:val="0"/>
        <w:suppressAutoHyphens/>
        <w:ind w:firstLine="567"/>
        <w:rPr>
          <w:rFonts w:ascii="Times New Roman" w:eastAsia="MS Mincho" w:hAnsi="Times New Roman"/>
        </w:rPr>
      </w:pPr>
      <w:bookmarkStart w:id="0" w:name="_GoBack"/>
      <w:bookmarkEnd w:id="0"/>
    </w:p>
    <w:p w:rsidR="005C2EBA" w:rsidRDefault="005C2EBA" w:rsidP="005C2EBA">
      <w:pPr>
        <w:widowControl w:val="0"/>
        <w:suppressAutoHyphens/>
        <w:ind w:firstLine="567"/>
        <w:rPr>
          <w:rFonts w:ascii="Times New Roman" w:eastAsia="MS Mincho" w:hAnsi="Times New Roman"/>
        </w:rPr>
      </w:pPr>
    </w:p>
    <w:p w:rsidR="005C2EBA" w:rsidRDefault="005C2EBA" w:rsidP="005C2EBA">
      <w:pPr>
        <w:ind w:firstLine="709"/>
        <w:jc w:val="both"/>
        <w:rPr>
          <w:rFonts w:ascii="Times New Roman" w:hAnsi="Times New Roman"/>
        </w:rPr>
      </w:pPr>
    </w:p>
    <w:p w:rsidR="005C2EBA" w:rsidRDefault="005C2EBA" w:rsidP="005C2EBA">
      <w:pPr>
        <w:widowControl w:val="0"/>
        <w:jc w:val="both"/>
        <w:rPr>
          <w:rFonts w:ascii="Times New Roman" w:eastAsia="MS Mincho" w:hAnsi="Times New Roman"/>
          <w:b/>
        </w:rPr>
      </w:pPr>
      <w:proofErr w:type="spellStart"/>
      <w:r>
        <w:rPr>
          <w:rFonts w:ascii="Times New Roman" w:eastAsia="MS Mincho" w:hAnsi="Times New Roman"/>
          <w:b/>
        </w:rPr>
        <w:t>Магдалинівський</w:t>
      </w:r>
      <w:proofErr w:type="spellEnd"/>
    </w:p>
    <w:p w:rsidR="005C2EBA" w:rsidRDefault="005C2EBA" w:rsidP="005C2EBA">
      <w:pPr>
        <w:widowControl w:val="0"/>
        <w:jc w:val="both"/>
        <w:rPr>
          <w:rFonts w:ascii="Times New Roman" w:eastAsia="MS Mincho" w:hAnsi="Times New Roman"/>
          <w:b/>
        </w:rPr>
      </w:pPr>
      <w:r>
        <w:rPr>
          <w:rFonts w:ascii="Times New Roman" w:eastAsia="MS Mincho" w:hAnsi="Times New Roman"/>
          <w:b/>
        </w:rPr>
        <w:t xml:space="preserve">селищний голова </w:t>
      </w:r>
      <w:r>
        <w:rPr>
          <w:rFonts w:ascii="Times New Roman" w:eastAsia="MS Mincho" w:hAnsi="Times New Roman"/>
          <w:b/>
        </w:rPr>
        <w:tab/>
      </w:r>
      <w:r>
        <w:rPr>
          <w:rFonts w:ascii="Times New Roman" w:eastAsia="MS Mincho" w:hAnsi="Times New Roman"/>
          <w:b/>
        </w:rPr>
        <w:tab/>
      </w:r>
      <w:r>
        <w:rPr>
          <w:rFonts w:ascii="Times New Roman" w:eastAsia="MS Mincho" w:hAnsi="Times New Roman"/>
          <w:b/>
        </w:rPr>
        <w:tab/>
      </w:r>
      <w:r>
        <w:rPr>
          <w:rFonts w:ascii="Times New Roman" w:eastAsia="MS Mincho" w:hAnsi="Times New Roman"/>
          <w:b/>
        </w:rPr>
        <w:tab/>
        <w:t xml:space="preserve">                                 Володимир ДРОБІТЬКО</w:t>
      </w:r>
    </w:p>
    <w:p w:rsidR="005C2EBA" w:rsidRDefault="005C2EBA" w:rsidP="005C2EBA">
      <w:pPr>
        <w:jc w:val="both"/>
        <w:rPr>
          <w:rFonts w:ascii="Times New Roman" w:hAnsi="Times New Roman"/>
          <w:bCs/>
        </w:rPr>
      </w:pPr>
    </w:p>
    <w:p w:rsidR="005C2EBA" w:rsidRDefault="005C2EBA" w:rsidP="005C2EBA">
      <w:pPr>
        <w:jc w:val="both"/>
        <w:rPr>
          <w:rFonts w:ascii="Times New Roman" w:hAnsi="Times New Roman"/>
          <w:bCs/>
        </w:rPr>
      </w:pPr>
    </w:p>
    <w:p w:rsidR="005C2EBA" w:rsidRDefault="005C2EBA" w:rsidP="005C2EBA">
      <w:pPr>
        <w:jc w:val="both"/>
        <w:rPr>
          <w:rFonts w:ascii="Times New Roman" w:hAnsi="Times New Roman"/>
          <w:bCs/>
        </w:rPr>
      </w:pPr>
    </w:p>
    <w:p w:rsidR="005C2EBA" w:rsidRDefault="005C2EBA" w:rsidP="005C2EBA">
      <w:pPr>
        <w:jc w:val="both"/>
        <w:rPr>
          <w:rFonts w:ascii="Times New Roman" w:hAnsi="Times New Roman"/>
          <w:bCs/>
        </w:rPr>
      </w:pPr>
    </w:p>
    <w:p w:rsidR="000E3AD2" w:rsidRDefault="00111201"/>
    <w:sectPr w:rsidR="000E3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401"/>
    <w:rsid w:val="00111201"/>
    <w:rsid w:val="00280401"/>
    <w:rsid w:val="00572C6A"/>
    <w:rsid w:val="005C2EBA"/>
    <w:rsid w:val="00CB3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B41A3"/>
  <w15:chartTrackingRefBased/>
  <w15:docId w15:val="{FB705154-4610-47FF-A158-096C5BF2B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EBA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5C2EBA"/>
    <w:pPr>
      <w:suppressAutoHyphens/>
    </w:pPr>
    <w:rPr>
      <w:rFonts w:ascii="Times New Roman" w:hAnsi="Times New Roman"/>
      <w:b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5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992</Characters>
  <Application>Microsoft Office Word</Application>
  <DocSecurity>0</DocSecurity>
  <Lines>8</Lines>
  <Paragraphs>2</Paragraphs>
  <ScaleCrop>false</ScaleCrop>
  <Company>SPecialiST RePack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2024-12-19T12:05:00Z</dcterms:created>
  <dcterms:modified xsi:type="dcterms:W3CDTF">2024-12-19T12:08:00Z</dcterms:modified>
</cp:coreProperties>
</file>